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2BFD" w14:textId="37498B5D" w:rsidR="009733C2" w:rsidRPr="009733C2" w:rsidRDefault="00523F4E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C</w:t>
      </w:r>
      <w:r w:rsidR="00634129" w:rsidRPr="009733C2">
        <w:rPr>
          <w:rFonts w:ascii="Charis SIL" w:hAnsi="Charis SIL" w:cs="Charis SIL"/>
          <w:b/>
          <w:bCs/>
          <w:sz w:val="24"/>
          <w:szCs w:val="24"/>
        </w:rPr>
        <w:t>onnective negation</w:t>
      </w:r>
      <w:r>
        <w:rPr>
          <w:rFonts w:ascii="Charis SIL" w:hAnsi="Charis SIL" w:cs="Charis SIL"/>
          <w:b/>
          <w:bCs/>
          <w:sz w:val="24"/>
          <w:szCs w:val="24"/>
        </w:rPr>
        <w:t>, with a focus on equative renewal in Dutch</w:t>
      </w:r>
    </w:p>
    <w:p w14:paraId="5B3F8A87" w14:textId="2FB24D5D" w:rsidR="009733C2" w:rsidRDefault="009733C2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</w:p>
    <w:p w14:paraId="5BDD10F3" w14:textId="7601CE5B" w:rsidR="009733C2" w:rsidRPr="009241CE" w:rsidRDefault="009733C2" w:rsidP="002C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CE">
        <w:rPr>
          <w:rFonts w:ascii="Times New Roman" w:hAnsi="Times New Roman" w:cs="Times New Roman"/>
          <w:sz w:val="24"/>
          <w:szCs w:val="24"/>
        </w:rPr>
        <w:t>Johan van der Auwera, U</w:t>
      </w:r>
      <w:r w:rsidR="003E64FF">
        <w:rPr>
          <w:rFonts w:ascii="Times New Roman" w:hAnsi="Times New Roman" w:cs="Times New Roman"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sz w:val="24"/>
          <w:szCs w:val="24"/>
        </w:rPr>
        <w:t>of Antwerp</w:t>
      </w:r>
      <w:r w:rsidR="003E64FF">
        <w:rPr>
          <w:rFonts w:ascii="Times New Roman" w:hAnsi="Times New Roman" w:cs="Times New Roman"/>
          <w:sz w:val="24"/>
          <w:szCs w:val="24"/>
        </w:rPr>
        <w:t xml:space="preserve"> </w:t>
      </w:r>
      <w:r w:rsidR="003E64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Daniel Van Olmen, Lancaster University</w:t>
      </w:r>
    </w:p>
    <w:p w14:paraId="664EA6F9" w14:textId="77777777" w:rsidR="009733C2" w:rsidRPr="00AD2F6A" w:rsidRDefault="009733C2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</w:p>
    <w:p w14:paraId="2D2BE38A" w14:textId="428B8295" w:rsidR="00634129" w:rsidRPr="00C424A4" w:rsidRDefault="00634129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 w:rsidRPr="00AD2F6A">
        <w:rPr>
          <w:rFonts w:ascii="Charis SIL" w:hAnsi="Charis SIL" w:cs="Charis SIL"/>
          <w:sz w:val="24"/>
          <w:szCs w:val="24"/>
        </w:rPr>
        <w:t xml:space="preserve">‘Connective negation’ </w:t>
      </w:r>
      <w:r w:rsidR="002D4CED" w:rsidRPr="00AD2F6A">
        <w:rPr>
          <w:rFonts w:ascii="Charis SIL" w:hAnsi="Charis SIL" w:cs="Charis SIL"/>
          <w:sz w:val="24"/>
          <w:szCs w:val="24"/>
        </w:rPr>
        <w:t>(‘</w:t>
      </w:r>
      <w:r w:rsidR="002D4CED" w:rsidRPr="00C424A4">
        <w:rPr>
          <w:rFonts w:ascii="Charis SIL" w:hAnsi="Charis SIL" w:cs="Charis SIL"/>
          <w:smallCaps/>
          <w:sz w:val="24"/>
          <w:szCs w:val="24"/>
        </w:rPr>
        <w:t>coneg</w:t>
      </w:r>
      <w:r w:rsidR="00C424A4">
        <w:rPr>
          <w:rFonts w:ascii="Charis SIL" w:hAnsi="Charis SIL" w:cs="Charis SIL"/>
          <w:sz w:val="24"/>
          <w:szCs w:val="24"/>
        </w:rPr>
        <w:t>’</w:t>
      </w:r>
      <w:r w:rsidR="002D4CED" w:rsidRPr="00AD2F6A">
        <w:rPr>
          <w:rFonts w:ascii="Charis SIL" w:hAnsi="Charis SIL" w:cs="Charis SIL"/>
          <w:sz w:val="24"/>
          <w:szCs w:val="24"/>
        </w:rPr>
        <w:t>)</w:t>
      </w:r>
      <w:r w:rsidR="00C424A4">
        <w:rPr>
          <w:rFonts w:ascii="Charis SIL" w:hAnsi="Charis SIL" w:cs="Charis SIL"/>
          <w:sz w:val="24"/>
          <w:szCs w:val="24"/>
        </w:rPr>
        <w:t xml:space="preserve"> </w:t>
      </w:r>
      <w:r w:rsidRPr="00AD2F6A">
        <w:rPr>
          <w:rFonts w:ascii="Charis SIL" w:hAnsi="Charis SIL" w:cs="Charis SIL"/>
          <w:sz w:val="24"/>
          <w:szCs w:val="24"/>
        </w:rPr>
        <w:t xml:space="preserve">is one of many terms for </w:t>
      </w:r>
      <w:r w:rsidRPr="00AD2F6A">
        <w:rPr>
          <w:rFonts w:ascii="Charis SIL" w:hAnsi="Charis SIL" w:cs="Charis SIL"/>
          <w:i/>
          <w:iCs/>
          <w:sz w:val="24"/>
          <w:szCs w:val="24"/>
        </w:rPr>
        <w:t xml:space="preserve">neither … nor </w:t>
      </w:r>
      <w:r w:rsidRPr="00AD2F6A">
        <w:rPr>
          <w:rFonts w:ascii="Charis SIL" w:hAnsi="Charis SIL" w:cs="Charis SIL"/>
          <w:sz w:val="24"/>
          <w:szCs w:val="24"/>
        </w:rPr>
        <w:t>constr</w:t>
      </w:r>
      <w:r w:rsidR="00443D47">
        <w:rPr>
          <w:rFonts w:ascii="Charis SIL" w:hAnsi="Charis SIL" w:cs="Charis SIL"/>
          <w:sz w:val="24"/>
          <w:szCs w:val="24"/>
        </w:rPr>
        <w:t>u</w:t>
      </w:r>
      <w:r w:rsidRPr="00AD2F6A">
        <w:rPr>
          <w:rFonts w:ascii="Charis SIL" w:hAnsi="Charis SIL" w:cs="Charis SIL"/>
          <w:sz w:val="24"/>
          <w:szCs w:val="24"/>
        </w:rPr>
        <w:t>ctions, as in</w:t>
      </w:r>
      <w:r w:rsidR="002D4CED" w:rsidRPr="00AD2F6A">
        <w:rPr>
          <w:rFonts w:ascii="Charis SIL" w:hAnsi="Charis SIL" w:cs="Charis SIL"/>
          <w:sz w:val="24"/>
          <w:szCs w:val="24"/>
        </w:rPr>
        <w:t xml:space="preserve"> Shakespeare’s</w:t>
      </w:r>
      <w:r w:rsidRPr="00AD2F6A">
        <w:rPr>
          <w:rFonts w:ascii="Charis SIL" w:hAnsi="Charis SIL" w:cs="Charis SIL"/>
          <w:sz w:val="24"/>
          <w:szCs w:val="24"/>
        </w:rPr>
        <w:t xml:space="preserve"> </w:t>
      </w:r>
      <w:r w:rsidRPr="00AD2F6A">
        <w:rPr>
          <w:rFonts w:ascii="Charis SIL" w:hAnsi="Charis SIL" w:cs="Charis SIL"/>
          <w:i/>
          <w:iCs/>
          <w:sz w:val="24"/>
          <w:szCs w:val="24"/>
        </w:rPr>
        <w:t>Neither a lender nor a borrower be</w:t>
      </w:r>
      <w:r w:rsidR="002D4CED" w:rsidRPr="00AD2F6A">
        <w:rPr>
          <w:rFonts w:ascii="Charis SIL" w:hAnsi="Charis SIL" w:cs="Charis SIL"/>
          <w:i/>
          <w:iCs/>
          <w:sz w:val="24"/>
          <w:szCs w:val="24"/>
        </w:rPr>
        <w:t xml:space="preserve">. </w:t>
      </w:r>
      <w:r w:rsidR="002D4CED" w:rsidRPr="00AD2F6A">
        <w:rPr>
          <w:rFonts w:ascii="Charis SIL" w:hAnsi="Charis SIL" w:cs="Charis SIL"/>
          <w:sz w:val="24"/>
          <w:szCs w:val="24"/>
        </w:rPr>
        <w:t xml:space="preserve">Until </w:t>
      </w:r>
      <w:r w:rsidRPr="00AD2F6A">
        <w:rPr>
          <w:rFonts w:ascii="Charis SIL" w:hAnsi="Charis SIL" w:cs="Charis SIL"/>
          <w:sz w:val="24"/>
          <w:szCs w:val="24"/>
        </w:rPr>
        <w:t>recently (Salaberri</w:t>
      </w:r>
      <w:r w:rsidR="002D4CED" w:rsidRPr="00AD2F6A">
        <w:rPr>
          <w:rFonts w:ascii="Charis SIL" w:hAnsi="Charis SIL" w:cs="Charis SIL"/>
          <w:sz w:val="24"/>
          <w:szCs w:val="24"/>
        </w:rPr>
        <w:t xml:space="preserve"> 2022</w:t>
      </w:r>
      <w:r w:rsidR="003E64FF">
        <w:rPr>
          <w:rFonts w:ascii="Charis SIL" w:hAnsi="Charis SIL" w:cs="Charis SIL"/>
          <w:sz w:val="24"/>
          <w:szCs w:val="24"/>
        </w:rPr>
        <w:t>; van der Auwera 2021, van der Auwera et al 2022</w:t>
      </w:r>
      <w:r w:rsidRPr="00AD2F6A">
        <w:rPr>
          <w:rFonts w:ascii="Charis SIL" w:hAnsi="Charis SIL" w:cs="Charis SIL"/>
          <w:sz w:val="24"/>
          <w:szCs w:val="24"/>
        </w:rPr>
        <w:t xml:space="preserve">) there was little </w:t>
      </w:r>
      <w:r w:rsidR="00AD2F6A">
        <w:rPr>
          <w:rFonts w:ascii="Charis SIL" w:hAnsi="Charis SIL" w:cs="Charis SIL"/>
          <w:sz w:val="24"/>
          <w:szCs w:val="24"/>
        </w:rPr>
        <w:t>cross</w:t>
      </w:r>
      <w:r w:rsidR="00874DB1">
        <w:rPr>
          <w:rFonts w:ascii="Charis SIL" w:hAnsi="Charis SIL" w:cs="Charis SIL"/>
          <w:sz w:val="24"/>
          <w:szCs w:val="24"/>
        </w:rPr>
        <w:t>-</w:t>
      </w:r>
      <w:r w:rsidR="00AD2F6A">
        <w:rPr>
          <w:rFonts w:ascii="Charis SIL" w:hAnsi="Charis SIL" w:cs="Charis SIL"/>
          <w:sz w:val="24"/>
          <w:szCs w:val="24"/>
        </w:rPr>
        <w:t>linguistic</w:t>
      </w:r>
      <w:r w:rsidRPr="00AD2F6A">
        <w:rPr>
          <w:rFonts w:ascii="Charis SIL" w:hAnsi="Charis SIL" w:cs="Charis SIL"/>
          <w:sz w:val="24"/>
          <w:szCs w:val="24"/>
        </w:rPr>
        <w:t xml:space="preserve"> work on connective nega</w:t>
      </w:r>
      <w:r w:rsidR="002D4CED" w:rsidRPr="00AD2F6A">
        <w:rPr>
          <w:rFonts w:ascii="Charis SIL" w:hAnsi="Charis SIL" w:cs="Charis SIL"/>
          <w:sz w:val="24"/>
          <w:szCs w:val="24"/>
        </w:rPr>
        <w:t>ti</w:t>
      </w:r>
      <w:r w:rsidR="00443D47">
        <w:rPr>
          <w:rFonts w:ascii="Charis SIL" w:hAnsi="Charis SIL" w:cs="Charis SIL"/>
          <w:sz w:val="24"/>
          <w:szCs w:val="24"/>
        </w:rPr>
        <w:t>on</w:t>
      </w:r>
      <w:r w:rsidR="002D4CED" w:rsidRPr="00AD2F6A">
        <w:rPr>
          <w:rFonts w:ascii="Charis SIL" w:hAnsi="Charis SIL" w:cs="Charis SIL"/>
          <w:sz w:val="24"/>
          <w:szCs w:val="24"/>
        </w:rPr>
        <w:t xml:space="preserve"> and there is still no c</w:t>
      </w:r>
      <w:r w:rsidR="00AD2F6A">
        <w:rPr>
          <w:rFonts w:ascii="Charis SIL" w:hAnsi="Charis SIL" w:cs="Charis SIL"/>
          <w:sz w:val="24"/>
          <w:szCs w:val="24"/>
        </w:rPr>
        <w:t xml:space="preserve">ross-linguistic </w:t>
      </w:r>
      <w:r w:rsidR="002D4CED" w:rsidRPr="00AD2F6A">
        <w:rPr>
          <w:rFonts w:ascii="Charis SIL" w:hAnsi="Charis SIL" w:cs="Charis SIL"/>
          <w:sz w:val="24"/>
          <w:szCs w:val="24"/>
        </w:rPr>
        <w:t>work on the use of equatives or comparatives in connective negation. Dutch (1)</w:t>
      </w:r>
      <w:r w:rsidR="001953A7">
        <w:rPr>
          <w:rFonts w:ascii="Charis SIL" w:hAnsi="Charis SIL" w:cs="Charis SIL"/>
          <w:sz w:val="24"/>
          <w:szCs w:val="24"/>
        </w:rPr>
        <w:t xml:space="preserve"> </w:t>
      </w:r>
      <w:r w:rsidR="002D4CED" w:rsidRPr="00AD2F6A">
        <w:rPr>
          <w:rFonts w:ascii="Charis SIL" w:hAnsi="Charis SIL" w:cs="Charis SIL"/>
          <w:sz w:val="24"/>
          <w:szCs w:val="24"/>
        </w:rPr>
        <w:t>illustrate</w:t>
      </w:r>
      <w:r w:rsidR="00443D47">
        <w:rPr>
          <w:rFonts w:ascii="Charis SIL" w:hAnsi="Charis SIL" w:cs="Charis SIL"/>
          <w:sz w:val="24"/>
          <w:szCs w:val="24"/>
        </w:rPr>
        <w:t>s</w:t>
      </w:r>
      <w:r w:rsidR="002D4CED" w:rsidRPr="00AD2F6A">
        <w:rPr>
          <w:rFonts w:ascii="Charis SIL" w:hAnsi="Charis SIL" w:cs="Charis SIL"/>
          <w:sz w:val="24"/>
          <w:szCs w:val="24"/>
        </w:rPr>
        <w:t xml:space="preserve"> equative use</w:t>
      </w:r>
      <w:r w:rsidR="0073306D">
        <w:rPr>
          <w:rFonts w:ascii="Charis SIL" w:hAnsi="Charis SIL" w:cs="Charis SIL"/>
          <w:sz w:val="24"/>
          <w:szCs w:val="24"/>
        </w:rPr>
        <w:t>s</w:t>
      </w:r>
      <w:r w:rsidR="002D4CED" w:rsidRPr="00AD2F6A">
        <w:rPr>
          <w:rFonts w:ascii="Charis SIL" w:hAnsi="Charis SIL" w:cs="Charis SIL"/>
          <w:sz w:val="24"/>
          <w:szCs w:val="24"/>
        </w:rPr>
        <w:t xml:space="preserve">: </w:t>
      </w:r>
      <w:r w:rsidR="002D4CED" w:rsidRPr="00AD2F6A">
        <w:rPr>
          <w:rFonts w:ascii="Charis SIL" w:hAnsi="Charis SIL" w:cs="Charis SIL"/>
          <w:i/>
          <w:iCs/>
          <w:sz w:val="24"/>
          <w:szCs w:val="24"/>
        </w:rPr>
        <w:t>evenmin</w:t>
      </w:r>
      <w:r w:rsidR="0073306D">
        <w:rPr>
          <w:rFonts w:ascii="Charis SIL" w:hAnsi="Charis SIL" w:cs="Charis SIL"/>
          <w:i/>
          <w:iCs/>
          <w:sz w:val="24"/>
          <w:szCs w:val="24"/>
        </w:rPr>
        <w:t xml:space="preserve"> </w:t>
      </w:r>
      <w:r w:rsidR="002D4CED" w:rsidRPr="00AD2F6A">
        <w:rPr>
          <w:rFonts w:ascii="Charis SIL" w:hAnsi="Charis SIL" w:cs="Charis SIL"/>
          <w:sz w:val="24"/>
          <w:szCs w:val="24"/>
        </w:rPr>
        <w:t>originally means ‘equally little’</w:t>
      </w:r>
      <w:r w:rsidR="0073306D">
        <w:rPr>
          <w:rFonts w:ascii="Charis SIL" w:hAnsi="Charis SIL" w:cs="Charis SIL"/>
          <w:sz w:val="24"/>
          <w:szCs w:val="24"/>
        </w:rPr>
        <w:t xml:space="preserve"> and </w:t>
      </w:r>
      <w:r w:rsidR="0073306D">
        <w:rPr>
          <w:rFonts w:ascii="Charis SIL" w:hAnsi="Charis SIL" w:cs="Charis SIL"/>
          <w:i/>
          <w:iCs/>
          <w:sz w:val="24"/>
          <w:szCs w:val="24"/>
        </w:rPr>
        <w:t>net zomin</w:t>
      </w:r>
      <w:r w:rsidR="0073306D">
        <w:rPr>
          <w:rFonts w:ascii="Charis SIL" w:hAnsi="Charis SIL" w:cs="Charis SIL"/>
          <w:sz w:val="24"/>
          <w:szCs w:val="24"/>
        </w:rPr>
        <w:t xml:space="preserve"> ‘just so</w:t>
      </w:r>
      <w:r w:rsidR="003E64FF">
        <w:rPr>
          <w:rFonts w:ascii="Charis SIL" w:hAnsi="Charis SIL" w:cs="Charis SIL"/>
          <w:sz w:val="24"/>
          <w:szCs w:val="24"/>
        </w:rPr>
        <w:t xml:space="preserve"> </w:t>
      </w:r>
      <w:r w:rsidR="0073306D">
        <w:rPr>
          <w:rFonts w:ascii="Charis SIL" w:hAnsi="Charis SIL" w:cs="Charis SIL"/>
          <w:sz w:val="24"/>
          <w:szCs w:val="24"/>
        </w:rPr>
        <w:t xml:space="preserve">little’, </w:t>
      </w:r>
      <w:r w:rsidR="00D802A3">
        <w:rPr>
          <w:rFonts w:ascii="Charis SIL" w:hAnsi="Charis SIL" w:cs="Charis SIL"/>
          <w:sz w:val="24"/>
          <w:szCs w:val="24"/>
        </w:rPr>
        <w:t>but they are now predominantly used for connective negation.</w:t>
      </w:r>
      <w:r w:rsidR="001C605F">
        <w:rPr>
          <w:rFonts w:ascii="Charis SIL" w:hAnsi="Charis SIL" w:cs="Charis SIL"/>
          <w:sz w:val="24"/>
          <w:szCs w:val="24"/>
        </w:rPr>
        <w:t xml:space="preserve"> The</w:t>
      </w:r>
      <w:r w:rsidR="003E64FF">
        <w:rPr>
          <w:rFonts w:ascii="Charis SIL" w:hAnsi="Charis SIL" w:cs="Charis SIL"/>
          <w:sz w:val="24"/>
          <w:szCs w:val="24"/>
        </w:rPr>
        <w:t>se constructions</w:t>
      </w:r>
      <w:r w:rsidR="001C605F">
        <w:rPr>
          <w:rFonts w:ascii="Charis SIL" w:hAnsi="Charis SIL" w:cs="Charis SIL"/>
          <w:sz w:val="24"/>
          <w:szCs w:val="24"/>
        </w:rPr>
        <w:t xml:space="preserve"> appeared in the 19</w:t>
      </w:r>
      <w:r w:rsidR="001C605F" w:rsidRPr="001C605F">
        <w:rPr>
          <w:rFonts w:ascii="Charis SIL" w:hAnsi="Charis SIL" w:cs="Charis SIL"/>
          <w:sz w:val="24"/>
          <w:szCs w:val="24"/>
          <w:vertAlign w:val="superscript"/>
        </w:rPr>
        <w:t>th</w:t>
      </w:r>
      <w:r w:rsidR="001C605F">
        <w:rPr>
          <w:rFonts w:ascii="Charis SIL" w:hAnsi="Charis SIL" w:cs="Charis SIL"/>
          <w:sz w:val="24"/>
          <w:szCs w:val="24"/>
        </w:rPr>
        <w:t xml:space="preserve"> century.</w:t>
      </w:r>
    </w:p>
    <w:p w14:paraId="1631C057" w14:textId="77777777" w:rsidR="00CC29F0" w:rsidRPr="00AD2F6A" w:rsidRDefault="00CC29F0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i/>
          <w:iCs/>
          <w:sz w:val="24"/>
          <w:szCs w:val="24"/>
        </w:rPr>
      </w:pPr>
    </w:p>
    <w:p w14:paraId="42A51ECE" w14:textId="020142E7" w:rsidR="00D802A3" w:rsidRPr="00186B52" w:rsidRDefault="002D4CED" w:rsidP="002C4F42">
      <w:pPr>
        <w:tabs>
          <w:tab w:val="left" w:pos="567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8931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 w:rsidRPr="001953A7">
        <w:rPr>
          <w:rFonts w:ascii="Charis SIL" w:hAnsi="Charis SIL" w:cs="Charis SIL"/>
          <w:sz w:val="24"/>
          <w:szCs w:val="24"/>
        </w:rPr>
        <w:t>(1)</w:t>
      </w:r>
      <w:r w:rsidRPr="001953A7">
        <w:rPr>
          <w:rFonts w:ascii="Charis SIL" w:hAnsi="Charis SIL" w:cs="Charis SIL"/>
          <w:sz w:val="24"/>
          <w:szCs w:val="24"/>
        </w:rPr>
        <w:tab/>
      </w:r>
      <w:r w:rsidR="00D802A3">
        <w:rPr>
          <w:rFonts w:ascii="Charis SIL" w:hAnsi="Charis SIL" w:cs="Charis SIL"/>
          <w:sz w:val="24"/>
          <w:szCs w:val="24"/>
        </w:rPr>
        <w:t>a.</w:t>
      </w:r>
      <w:r w:rsidR="00D802A3">
        <w:rPr>
          <w:rFonts w:ascii="Charis SIL" w:hAnsi="Charis SIL" w:cs="Charis SIL"/>
          <w:sz w:val="24"/>
          <w:szCs w:val="24"/>
        </w:rPr>
        <w:tab/>
      </w:r>
      <w:r w:rsidR="00D802A3" w:rsidRPr="00186B52">
        <w:rPr>
          <w:rFonts w:ascii="Charis SIL" w:hAnsi="Charis SIL" w:cs="Charis SIL"/>
          <w:sz w:val="24"/>
          <w:szCs w:val="24"/>
        </w:rPr>
        <w:t>Ik</w:t>
      </w:r>
      <w:r w:rsidR="00D802A3" w:rsidRPr="00186B52">
        <w:rPr>
          <w:rFonts w:ascii="Charis SIL" w:hAnsi="Charis SIL" w:cs="Charis SIL"/>
          <w:sz w:val="24"/>
          <w:szCs w:val="24"/>
        </w:rPr>
        <w:tab/>
        <w:t>hou</w:t>
      </w:r>
      <w:r w:rsidR="00D802A3" w:rsidRPr="00186B52">
        <w:rPr>
          <w:rFonts w:ascii="Charis SIL" w:hAnsi="Charis SIL" w:cs="Charis SIL"/>
          <w:sz w:val="24"/>
          <w:szCs w:val="24"/>
        </w:rPr>
        <w:tab/>
        <w:t>evenmin</w:t>
      </w:r>
      <w:r w:rsidR="00D802A3" w:rsidRPr="00186B52">
        <w:rPr>
          <w:rFonts w:ascii="Charis SIL" w:hAnsi="Charis SIL" w:cs="Charis SIL"/>
          <w:sz w:val="24"/>
          <w:szCs w:val="24"/>
        </w:rPr>
        <w:tab/>
        <w:t>/</w:t>
      </w:r>
      <w:r w:rsidR="00D802A3" w:rsidRPr="00186B52">
        <w:rPr>
          <w:rFonts w:ascii="Charis SIL" w:hAnsi="Charis SIL" w:cs="Charis SIL"/>
          <w:sz w:val="24"/>
          <w:szCs w:val="24"/>
        </w:rPr>
        <w:tab/>
        <w:t>net</w:t>
      </w:r>
      <w:r w:rsidR="00D802A3" w:rsidRPr="00186B52">
        <w:rPr>
          <w:rFonts w:ascii="Charis SIL" w:hAnsi="Charis SIL" w:cs="Charis SIL"/>
          <w:sz w:val="24"/>
          <w:szCs w:val="24"/>
        </w:rPr>
        <w:tab/>
        <w:t>zomin</w:t>
      </w:r>
      <w:r w:rsidR="00D802A3" w:rsidRPr="00186B52">
        <w:rPr>
          <w:rFonts w:ascii="Charis SIL" w:hAnsi="Charis SIL" w:cs="Charis SIL"/>
          <w:sz w:val="24"/>
          <w:szCs w:val="24"/>
        </w:rPr>
        <w:tab/>
        <w:t>van</w:t>
      </w:r>
      <w:r w:rsidR="00D802A3" w:rsidRPr="00186B52">
        <w:rPr>
          <w:rFonts w:ascii="Charis SIL" w:hAnsi="Charis SIL" w:cs="Charis SIL"/>
          <w:sz w:val="24"/>
          <w:szCs w:val="24"/>
        </w:rPr>
        <w:tab/>
        <w:t>koffie</w:t>
      </w:r>
      <w:r w:rsidR="00D802A3" w:rsidRPr="00186B52">
        <w:rPr>
          <w:rFonts w:ascii="Charis SIL" w:hAnsi="Charis SIL" w:cs="Charis SIL"/>
          <w:sz w:val="24"/>
          <w:szCs w:val="24"/>
        </w:rPr>
        <w:tab/>
        <w:t>als</w:t>
      </w:r>
      <w:r w:rsidR="00D802A3" w:rsidRPr="00186B52">
        <w:rPr>
          <w:rFonts w:ascii="Charis SIL" w:hAnsi="Charis SIL" w:cs="Charis SIL"/>
          <w:sz w:val="24"/>
          <w:szCs w:val="24"/>
        </w:rPr>
        <w:tab/>
        <w:t>van</w:t>
      </w:r>
      <w:r w:rsidR="00D802A3" w:rsidRPr="00186B52">
        <w:rPr>
          <w:rFonts w:ascii="Charis SIL" w:hAnsi="Charis SIL" w:cs="Charis SIL"/>
          <w:sz w:val="24"/>
          <w:szCs w:val="24"/>
        </w:rPr>
        <w:tab/>
        <w:t>th</w:t>
      </w:r>
      <w:r w:rsidR="00D802A3">
        <w:rPr>
          <w:rFonts w:ascii="Charis SIL" w:hAnsi="Charis SIL" w:cs="Charis SIL"/>
          <w:sz w:val="24"/>
          <w:szCs w:val="24"/>
        </w:rPr>
        <w:t>ee</w:t>
      </w:r>
      <w:r w:rsidR="00A573D0">
        <w:rPr>
          <w:rFonts w:ascii="Charis SIL" w:hAnsi="Charis SIL" w:cs="Charis SIL"/>
          <w:sz w:val="24"/>
          <w:szCs w:val="24"/>
        </w:rPr>
        <w:t>.</w:t>
      </w:r>
    </w:p>
    <w:p w14:paraId="539B9981" w14:textId="7968EC0C" w:rsidR="00D802A3" w:rsidRPr="00186B52" w:rsidRDefault="00D802A3" w:rsidP="002C4F42">
      <w:pPr>
        <w:tabs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 w:rsidRPr="00186B52"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I</w:t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hold</w:t>
      </w:r>
      <w:r>
        <w:rPr>
          <w:rFonts w:ascii="Charis SIL" w:hAnsi="Charis SIL" w:cs="Charis SIL"/>
          <w:sz w:val="24"/>
          <w:szCs w:val="24"/>
        </w:rPr>
        <w:tab/>
      </w:r>
      <w:r w:rsidRPr="00D802A3">
        <w:rPr>
          <w:rFonts w:ascii="Charis SIL" w:hAnsi="Charis SIL" w:cs="Charis SIL"/>
          <w:smallCaps/>
          <w:sz w:val="24"/>
          <w:szCs w:val="24"/>
        </w:rPr>
        <w:t>coneg</w:t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just</w:t>
      </w:r>
      <w:r>
        <w:rPr>
          <w:rFonts w:ascii="Charis SIL" w:hAnsi="Charis SIL" w:cs="Charis SIL"/>
          <w:sz w:val="24"/>
          <w:szCs w:val="24"/>
        </w:rPr>
        <w:tab/>
      </w:r>
      <w:r w:rsidRPr="00D802A3">
        <w:rPr>
          <w:rFonts w:ascii="Charis SIL" w:hAnsi="Charis SIL" w:cs="Charis SIL"/>
          <w:smallCaps/>
          <w:sz w:val="24"/>
          <w:szCs w:val="24"/>
        </w:rPr>
        <w:t>coneg</w:t>
      </w:r>
      <w:r>
        <w:rPr>
          <w:rFonts w:ascii="Charis SIL" w:hAnsi="Charis SIL" w:cs="Charis SIL"/>
          <w:sz w:val="24"/>
          <w:szCs w:val="24"/>
        </w:rPr>
        <w:tab/>
        <w:t>of</w:t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coffee</w:t>
      </w:r>
      <w:r>
        <w:rPr>
          <w:rFonts w:ascii="Charis SIL" w:hAnsi="Charis SIL" w:cs="Charis SIL"/>
          <w:sz w:val="24"/>
          <w:szCs w:val="24"/>
        </w:rPr>
        <w:tab/>
        <w:t>as</w:t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of</w:t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tea</w:t>
      </w:r>
    </w:p>
    <w:p w14:paraId="135CCD72" w14:textId="49347767" w:rsidR="00D802A3" w:rsidRDefault="00D802A3" w:rsidP="002C4F42">
      <w:pPr>
        <w:tabs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‘I like neither coffee not tea.’</w:t>
      </w:r>
    </w:p>
    <w:p w14:paraId="6D3997F5" w14:textId="4FB15829" w:rsidR="002D4CED" w:rsidRPr="001953A7" w:rsidRDefault="00D802A3" w:rsidP="002C4F42">
      <w:pPr>
        <w:tabs>
          <w:tab w:val="left" w:pos="567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  <w:t>b.</w:t>
      </w:r>
      <w:r w:rsidR="001953A7" w:rsidRPr="001953A7">
        <w:rPr>
          <w:rFonts w:ascii="Charis SIL" w:hAnsi="Charis SIL" w:cs="Charis SIL"/>
          <w:sz w:val="24"/>
          <w:szCs w:val="24"/>
        </w:rPr>
        <w:tab/>
      </w:r>
      <w:r w:rsidR="00186B52">
        <w:rPr>
          <w:rFonts w:ascii="Charis SIL" w:hAnsi="Charis SIL" w:cs="Charis SIL"/>
          <w:sz w:val="24"/>
          <w:szCs w:val="24"/>
        </w:rPr>
        <w:t>Ik</w:t>
      </w:r>
      <w:r w:rsidR="00186B52">
        <w:rPr>
          <w:rFonts w:ascii="Charis SIL" w:hAnsi="Charis SIL" w:cs="Charis SIL"/>
          <w:sz w:val="24"/>
          <w:szCs w:val="24"/>
        </w:rPr>
        <w:tab/>
        <w:t>hou</w:t>
      </w:r>
      <w:r w:rsidR="00186B52">
        <w:rPr>
          <w:rFonts w:ascii="Charis SIL" w:hAnsi="Charis SIL" w:cs="Charis SIL"/>
          <w:sz w:val="24"/>
          <w:szCs w:val="24"/>
        </w:rPr>
        <w:tab/>
        <w:t xml:space="preserve">niet </w:t>
      </w:r>
      <w:r w:rsidR="00186B52">
        <w:rPr>
          <w:rFonts w:ascii="Charis SIL" w:hAnsi="Charis SIL" w:cs="Charis SIL"/>
          <w:sz w:val="24"/>
          <w:szCs w:val="24"/>
        </w:rPr>
        <w:tab/>
        <w:t>van</w:t>
      </w:r>
      <w:r w:rsidR="00186B52">
        <w:rPr>
          <w:rFonts w:ascii="Charis SIL" w:hAnsi="Charis SIL" w:cs="Charis SIL"/>
          <w:sz w:val="24"/>
          <w:szCs w:val="24"/>
        </w:rPr>
        <w:tab/>
        <w:t xml:space="preserve">koffie </w:t>
      </w:r>
      <w:r w:rsidR="00186B52">
        <w:rPr>
          <w:rFonts w:ascii="Charis SIL" w:hAnsi="Charis SIL" w:cs="Charis SIL"/>
          <w:sz w:val="24"/>
          <w:szCs w:val="24"/>
        </w:rPr>
        <w:tab/>
        <w:t xml:space="preserve">en </w:t>
      </w:r>
      <w:r w:rsidR="00186B52">
        <w:rPr>
          <w:rFonts w:ascii="Charis SIL" w:hAnsi="Charis SIL" w:cs="Charis SIL"/>
          <w:sz w:val="24"/>
          <w:szCs w:val="24"/>
        </w:rPr>
        <w:tab/>
        <w:t xml:space="preserve">evenmin / net zomin </w:t>
      </w:r>
      <w:r w:rsidR="00186B52">
        <w:rPr>
          <w:rFonts w:ascii="Charis SIL" w:hAnsi="Charis SIL" w:cs="Charis SIL"/>
          <w:sz w:val="24"/>
          <w:szCs w:val="24"/>
        </w:rPr>
        <w:tab/>
        <w:t>van</w:t>
      </w:r>
      <w:r w:rsidR="00186B52">
        <w:rPr>
          <w:rFonts w:ascii="Charis SIL" w:hAnsi="Charis SIL" w:cs="Charis SIL"/>
          <w:sz w:val="24"/>
          <w:szCs w:val="24"/>
        </w:rPr>
        <w:tab/>
        <w:t xml:space="preserve"> thee.</w:t>
      </w:r>
    </w:p>
    <w:p w14:paraId="6FE5F102" w14:textId="68B5AC9C" w:rsidR="00F31214" w:rsidRDefault="00F31214" w:rsidP="002C4F42">
      <w:pPr>
        <w:tabs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 w:rsidRPr="001953A7">
        <w:rPr>
          <w:rFonts w:ascii="Charis SIL" w:hAnsi="Charis SIL" w:cs="Charis SIL"/>
          <w:sz w:val="24"/>
          <w:szCs w:val="24"/>
        </w:rPr>
        <w:t xml:space="preserve"> </w:t>
      </w:r>
      <w:r w:rsidRPr="001953A7">
        <w:rPr>
          <w:rFonts w:ascii="Charis SIL" w:hAnsi="Charis SIL" w:cs="Charis SIL"/>
          <w:sz w:val="24"/>
          <w:szCs w:val="24"/>
        </w:rPr>
        <w:tab/>
      </w:r>
      <w:r w:rsidR="001953A7" w:rsidRPr="001953A7">
        <w:rPr>
          <w:rFonts w:ascii="Charis SIL" w:hAnsi="Charis SIL" w:cs="Charis SIL"/>
          <w:sz w:val="24"/>
          <w:szCs w:val="24"/>
        </w:rPr>
        <w:tab/>
      </w:r>
      <w:r w:rsidR="00186B52">
        <w:rPr>
          <w:rFonts w:ascii="Charis SIL" w:hAnsi="Charis SIL" w:cs="Charis SIL"/>
          <w:sz w:val="24"/>
          <w:szCs w:val="24"/>
        </w:rPr>
        <w:tab/>
        <w:t>I</w:t>
      </w:r>
      <w:r w:rsidR="00186B52">
        <w:rPr>
          <w:rFonts w:ascii="Charis SIL" w:hAnsi="Charis SIL" w:cs="Charis SIL"/>
          <w:sz w:val="24"/>
          <w:szCs w:val="24"/>
        </w:rPr>
        <w:tab/>
      </w:r>
      <w:r w:rsidR="00186B52">
        <w:rPr>
          <w:rFonts w:ascii="Charis SIL" w:hAnsi="Charis SIL" w:cs="Charis SIL"/>
          <w:sz w:val="24"/>
          <w:szCs w:val="24"/>
        </w:rPr>
        <w:tab/>
        <w:t>hold</w:t>
      </w:r>
      <w:r w:rsidR="00186B52">
        <w:rPr>
          <w:rFonts w:ascii="Charis SIL" w:hAnsi="Charis SIL" w:cs="Charis SIL"/>
          <w:sz w:val="24"/>
          <w:szCs w:val="24"/>
        </w:rPr>
        <w:tab/>
      </w:r>
      <w:r w:rsidR="00186B52" w:rsidRPr="00D802A3">
        <w:rPr>
          <w:rFonts w:ascii="Charis SIL" w:hAnsi="Charis SIL" w:cs="Charis SIL"/>
          <w:smallCaps/>
          <w:sz w:val="24"/>
          <w:szCs w:val="24"/>
        </w:rPr>
        <w:t>neg</w:t>
      </w:r>
      <w:r w:rsidR="00186B52">
        <w:rPr>
          <w:rFonts w:ascii="Charis SIL" w:hAnsi="Charis SIL" w:cs="Charis SIL"/>
          <w:sz w:val="24"/>
          <w:szCs w:val="24"/>
        </w:rPr>
        <w:tab/>
        <w:t>of</w:t>
      </w:r>
      <w:r w:rsidR="00186B52">
        <w:rPr>
          <w:rFonts w:ascii="Charis SIL" w:hAnsi="Charis SIL" w:cs="Charis SIL"/>
          <w:sz w:val="24"/>
          <w:szCs w:val="24"/>
        </w:rPr>
        <w:tab/>
      </w:r>
      <w:r w:rsidR="00186B52">
        <w:rPr>
          <w:rFonts w:ascii="Charis SIL" w:hAnsi="Charis SIL" w:cs="Charis SIL"/>
          <w:sz w:val="24"/>
          <w:szCs w:val="24"/>
        </w:rPr>
        <w:tab/>
        <w:t>koffie</w:t>
      </w:r>
      <w:r w:rsidR="00186B52">
        <w:rPr>
          <w:rFonts w:ascii="Charis SIL" w:hAnsi="Charis SIL" w:cs="Charis SIL"/>
          <w:sz w:val="24"/>
          <w:szCs w:val="24"/>
        </w:rPr>
        <w:tab/>
        <w:t>and</w:t>
      </w:r>
      <w:r w:rsidR="00186B52">
        <w:rPr>
          <w:rFonts w:ascii="Charis SIL" w:hAnsi="Charis SIL" w:cs="Charis SIL"/>
          <w:sz w:val="24"/>
          <w:szCs w:val="24"/>
        </w:rPr>
        <w:tab/>
      </w:r>
      <w:r w:rsidR="001953A7" w:rsidRPr="00D802A3">
        <w:rPr>
          <w:rFonts w:ascii="Charis SIL" w:hAnsi="Charis SIL" w:cs="Charis SIL"/>
          <w:smallCaps/>
          <w:sz w:val="24"/>
          <w:szCs w:val="24"/>
        </w:rPr>
        <w:t>coneg</w:t>
      </w:r>
      <w:r w:rsidR="001953A7">
        <w:rPr>
          <w:rFonts w:ascii="Charis SIL" w:hAnsi="Charis SIL" w:cs="Charis SIL"/>
          <w:sz w:val="24"/>
          <w:szCs w:val="24"/>
        </w:rPr>
        <w:t xml:space="preserve"> </w:t>
      </w:r>
      <w:r w:rsidR="001953A7">
        <w:rPr>
          <w:rFonts w:ascii="Charis SIL" w:hAnsi="Charis SIL" w:cs="Charis SIL"/>
          <w:sz w:val="24"/>
          <w:szCs w:val="24"/>
        </w:rPr>
        <w:tab/>
        <w:t>/ just</w:t>
      </w:r>
      <w:r w:rsidR="00186B52">
        <w:rPr>
          <w:rFonts w:ascii="Charis SIL" w:hAnsi="Charis SIL" w:cs="Charis SIL"/>
          <w:sz w:val="24"/>
          <w:szCs w:val="24"/>
        </w:rPr>
        <w:t xml:space="preserve">  </w:t>
      </w:r>
      <w:r w:rsidR="001953A7" w:rsidRPr="00D802A3">
        <w:rPr>
          <w:rFonts w:ascii="Charis SIL" w:hAnsi="Charis SIL" w:cs="Charis SIL"/>
          <w:smallCaps/>
          <w:sz w:val="24"/>
          <w:szCs w:val="24"/>
        </w:rPr>
        <w:t>coneg</w:t>
      </w:r>
      <w:r w:rsidR="001953A7">
        <w:rPr>
          <w:rFonts w:ascii="Charis SIL" w:hAnsi="Charis SIL" w:cs="Charis SIL"/>
          <w:sz w:val="24"/>
          <w:szCs w:val="24"/>
        </w:rPr>
        <w:t xml:space="preserve"> </w:t>
      </w:r>
      <w:r w:rsidR="00186B52">
        <w:rPr>
          <w:rFonts w:ascii="Charis SIL" w:hAnsi="Charis SIL" w:cs="Charis SIL"/>
          <w:sz w:val="24"/>
          <w:szCs w:val="24"/>
        </w:rPr>
        <w:tab/>
        <w:t>of</w:t>
      </w:r>
      <w:r w:rsidR="00186B52">
        <w:rPr>
          <w:rFonts w:ascii="Charis SIL" w:hAnsi="Charis SIL" w:cs="Charis SIL"/>
          <w:sz w:val="24"/>
          <w:szCs w:val="24"/>
        </w:rPr>
        <w:tab/>
      </w:r>
      <w:r w:rsidR="00186B52">
        <w:rPr>
          <w:rFonts w:ascii="Charis SIL" w:hAnsi="Charis SIL" w:cs="Charis SIL"/>
          <w:sz w:val="24"/>
          <w:szCs w:val="24"/>
        </w:rPr>
        <w:tab/>
        <w:t>tea</w:t>
      </w:r>
    </w:p>
    <w:p w14:paraId="7D3AD3F2" w14:textId="0481025A" w:rsidR="00186B52" w:rsidRDefault="00186B52" w:rsidP="002C4F42">
      <w:pPr>
        <w:tabs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both"/>
        <w:rPr>
          <w:rFonts w:ascii="Charis SIL" w:hAnsi="Charis SIL" w:cs="Charis SIL"/>
          <w:smallCaps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‘I don’t like coffee and not tea either.’</w:t>
      </w:r>
    </w:p>
    <w:p w14:paraId="69F80ED6" w14:textId="72A826A9" w:rsidR="001953A7" w:rsidRDefault="001953A7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</w:p>
    <w:p w14:paraId="288B4970" w14:textId="1A1B4177" w:rsidR="00D97E23" w:rsidRDefault="009733C2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Dutch has </w:t>
      </w:r>
      <w:r w:rsidR="001C605F">
        <w:rPr>
          <w:rFonts w:ascii="Charis SIL" w:hAnsi="Charis SIL" w:cs="Charis SIL"/>
          <w:sz w:val="24"/>
          <w:szCs w:val="24"/>
        </w:rPr>
        <w:t>two</w:t>
      </w:r>
      <w:r>
        <w:rPr>
          <w:rFonts w:ascii="Charis SIL" w:hAnsi="Charis SIL" w:cs="Charis SIL"/>
          <w:sz w:val="24"/>
          <w:szCs w:val="24"/>
        </w:rPr>
        <w:t xml:space="preserve"> older </w:t>
      </w:r>
      <w:r w:rsidR="003E64FF">
        <w:rPr>
          <w:rFonts w:ascii="Charis SIL" w:hAnsi="Charis SIL" w:cs="Charis SIL"/>
          <w:sz w:val="24"/>
          <w:szCs w:val="24"/>
        </w:rPr>
        <w:t xml:space="preserve">connective negators, </w:t>
      </w:r>
      <w:r>
        <w:rPr>
          <w:rFonts w:ascii="Charis SIL" w:hAnsi="Charis SIL" w:cs="Charis SIL"/>
          <w:sz w:val="24"/>
          <w:szCs w:val="24"/>
        </w:rPr>
        <w:t xml:space="preserve">viz. </w:t>
      </w:r>
      <w:r>
        <w:rPr>
          <w:rFonts w:ascii="Charis SIL" w:hAnsi="Charis SIL" w:cs="Charis SIL"/>
          <w:i/>
          <w:iCs/>
          <w:sz w:val="24"/>
          <w:szCs w:val="24"/>
        </w:rPr>
        <w:t>noch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802A3">
        <w:rPr>
          <w:rFonts w:ascii="Charis SIL" w:hAnsi="Charis SIL" w:cs="Charis SIL"/>
          <w:sz w:val="24"/>
          <w:szCs w:val="24"/>
        </w:rPr>
        <w:t xml:space="preserve">(&lt;’not also’) </w:t>
      </w:r>
      <w:r w:rsidR="001C605F">
        <w:rPr>
          <w:rFonts w:ascii="Charis SIL" w:hAnsi="Charis SIL" w:cs="Charis SIL"/>
          <w:sz w:val="24"/>
          <w:szCs w:val="24"/>
        </w:rPr>
        <w:t xml:space="preserve">and </w:t>
      </w:r>
      <w:r w:rsidR="00523F4E">
        <w:rPr>
          <w:rFonts w:ascii="Charis SIL" w:hAnsi="Charis SIL" w:cs="Charis SIL"/>
          <w:sz w:val="24"/>
          <w:szCs w:val="24"/>
        </w:rPr>
        <w:t>its newer v</w:t>
      </w:r>
      <w:r w:rsidR="00874DB1">
        <w:rPr>
          <w:rFonts w:ascii="Charis SIL" w:hAnsi="Charis SIL" w:cs="Charis SIL"/>
          <w:sz w:val="24"/>
          <w:szCs w:val="24"/>
        </w:rPr>
        <w:t>ariant</w:t>
      </w:r>
      <w:r w:rsidR="00523F4E">
        <w:rPr>
          <w:rFonts w:ascii="Charis SIL" w:hAnsi="Charis SIL" w:cs="Charis SIL"/>
          <w:sz w:val="24"/>
          <w:szCs w:val="24"/>
        </w:rPr>
        <w:t xml:space="preserve"> </w:t>
      </w:r>
      <w:r w:rsidR="0073306D">
        <w:rPr>
          <w:rFonts w:ascii="Charis SIL" w:hAnsi="Charis SIL" w:cs="Charis SIL"/>
          <w:i/>
          <w:iCs/>
          <w:sz w:val="24"/>
          <w:szCs w:val="24"/>
        </w:rPr>
        <w:t>ook niet</w:t>
      </w:r>
      <w:r w:rsidR="0073306D">
        <w:rPr>
          <w:rFonts w:ascii="Charis SIL" w:hAnsi="Charis SIL" w:cs="Charis SIL"/>
          <w:sz w:val="24"/>
          <w:szCs w:val="24"/>
        </w:rPr>
        <w:t xml:space="preserve"> ‘also not’</w:t>
      </w:r>
      <w:r w:rsidR="003E64FF">
        <w:rPr>
          <w:rFonts w:ascii="Charis SIL" w:hAnsi="Charis SIL" w:cs="Charis SIL"/>
          <w:sz w:val="24"/>
          <w:szCs w:val="24"/>
        </w:rPr>
        <w:t>.</w:t>
      </w:r>
    </w:p>
    <w:p w14:paraId="275F1CB8" w14:textId="77777777" w:rsidR="00D802A3" w:rsidRDefault="00D802A3" w:rsidP="002C4F42">
      <w:pPr>
        <w:tabs>
          <w:tab w:val="left" w:pos="567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</w:p>
    <w:p w14:paraId="73F0361D" w14:textId="36FE1C02" w:rsidR="001953A7" w:rsidRDefault="001953A7" w:rsidP="002C4F42">
      <w:pPr>
        <w:tabs>
          <w:tab w:val="left" w:pos="567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 w:rsidRPr="00186B52">
        <w:rPr>
          <w:rFonts w:ascii="Charis SIL" w:hAnsi="Charis SIL" w:cs="Charis SIL"/>
          <w:sz w:val="24"/>
          <w:szCs w:val="24"/>
        </w:rPr>
        <w:t>(2)</w:t>
      </w:r>
      <w:r w:rsidR="00186B52" w:rsidRPr="00186B52">
        <w:rPr>
          <w:rFonts w:ascii="Charis SIL" w:hAnsi="Charis SIL" w:cs="Charis SIL"/>
          <w:sz w:val="24"/>
          <w:szCs w:val="24"/>
        </w:rPr>
        <w:t xml:space="preserve"> </w:t>
      </w:r>
      <w:r w:rsidR="00186B52" w:rsidRPr="00186B52">
        <w:rPr>
          <w:rFonts w:ascii="Charis SIL" w:hAnsi="Charis SIL" w:cs="Charis SIL"/>
          <w:sz w:val="24"/>
          <w:szCs w:val="24"/>
        </w:rPr>
        <w:tab/>
        <w:t>a.</w:t>
      </w:r>
      <w:r w:rsidR="00186B52" w:rsidRPr="00186B52">
        <w:rPr>
          <w:rFonts w:ascii="Charis SIL" w:hAnsi="Charis SIL" w:cs="Charis SIL"/>
          <w:sz w:val="24"/>
          <w:szCs w:val="24"/>
        </w:rPr>
        <w:tab/>
      </w:r>
      <w:r w:rsidR="00D802A3">
        <w:rPr>
          <w:rFonts w:ascii="Charis SIL" w:hAnsi="Charis SIL" w:cs="Charis SIL"/>
          <w:sz w:val="24"/>
          <w:szCs w:val="24"/>
        </w:rPr>
        <w:tab/>
      </w:r>
      <w:r w:rsidR="00186B52" w:rsidRPr="00186B52">
        <w:rPr>
          <w:rFonts w:ascii="Charis SIL" w:hAnsi="Charis SIL" w:cs="Charis SIL"/>
          <w:sz w:val="24"/>
          <w:szCs w:val="24"/>
        </w:rPr>
        <w:t>Ik</w:t>
      </w:r>
      <w:r w:rsidR="00186B52" w:rsidRPr="00186B52">
        <w:rPr>
          <w:rFonts w:ascii="Charis SIL" w:hAnsi="Charis SIL" w:cs="Charis SIL"/>
          <w:sz w:val="24"/>
          <w:szCs w:val="24"/>
        </w:rPr>
        <w:tab/>
        <w:t>hou</w:t>
      </w:r>
      <w:r w:rsidR="00186B52" w:rsidRPr="00186B52">
        <w:rPr>
          <w:rFonts w:ascii="Charis SIL" w:hAnsi="Charis SIL" w:cs="Charis SIL"/>
          <w:sz w:val="24"/>
          <w:szCs w:val="24"/>
        </w:rPr>
        <w:tab/>
        <w:t>noch</w:t>
      </w:r>
      <w:r w:rsidR="00186B52" w:rsidRPr="00186B52">
        <w:rPr>
          <w:rFonts w:ascii="Charis SIL" w:hAnsi="Charis SIL" w:cs="Charis SIL"/>
          <w:sz w:val="24"/>
          <w:szCs w:val="24"/>
        </w:rPr>
        <w:tab/>
      </w:r>
      <w:r w:rsidR="00D802A3">
        <w:rPr>
          <w:rFonts w:ascii="Charis SIL" w:hAnsi="Charis SIL" w:cs="Charis SIL"/>
          <w:sz w:val="24"/>
          <w:szCs w:val="24"/>
        </w:rPr>
        <w:tab/>
      </w:r>
      <w:r w:rsidR="00186B52" w:rsidRPr="00186B52">
        <w:rPr>
          <w:rFonts w:ascii="Charis SIL" w:hAnsi="Charis SIL" w:cs="Charis SIL"/>
          <w:sz w:val="24"/>
          <w:szCs w:val="24"/>
        </w:rPr>
        <w:t>van</w:t>
      </w:r>
      <w:r w:rsidR="00186B52" w:rsidRPr="00186B52">
        <w:rPr>
          <w:rFonts w:ascii="Charis SIL" w:hAnsi="Charis SIL" w:cs="Charis SIL"/>
          <w:sz w:val="24"/>
          <w:szCs w:val="24"/>
        </w:rPr>
        <w:tab/>
        <w:t>koffie</w:t>
      </w:r>
      <w:r w:rsidR="00186B52" w:rsidRPr="00186B52">
        <w:rPr>
          <w:rFonts w:ascii="Charis SIL" w:hAnsi="Charis SIL" w:cs="Charis SIL"/>
          <w:sz w:val="24"/>
          <w:szCs w:val="24"/>
        </w:rPr>
        <w:tab/>
        <w:t>noch</w:t>
      </w:r>
      <w:r w:rsidR="00186B52" w:rsidRPr="00186B52">
        <w:rPr>
          <w:rFonts w:ascii="Charis SIL" w:hAnsi="Charis SIL" w:cs="Charis SIL"/>
          <w:sz w:val="24"/>
          <w:szCs w:val="24"/>
        </w:rPr>
        <w:tab/>
      </w:r>
      <w:r w:rsidR="00D802A3">
        <w:rPr>
          <w:rFonts w:ascii="Charis SIL" w:hAnsi="Charis SIL" w:cs="Charis SIL"/>
          <w:sz w:val="24"/>
          <w:szCs w:val="24"/>
        </w:rPr>
        <w:tab/>
      </w:r>
      <w:r w:rsidR="00186B52" w:rsidRPr="00186B52">
        <w:rPr>
          <w:rFonts w:ascii="Charis SIL" w:hAnsi="Charis SIL" w:cs="Charis SIL"/>
          <w:sz w:val="24"/>
          <w:szCs w:val="24"/>
        </w:rPr>
        <w:t>van</w:t>
      </w:r>
      <w:r w:rsidR="00186B52">
        <w:rPr>
          <w:rFonts w:ascii="Charis SIL" w:hAnsi="Charis SIL" w:cs="Charis SIL"/>
          <w:sz w:val="24"/>
          <w:szCs w:val="24"/>
        </w:rPr>
        <w:t xml:space="preserve"> </w:t>
      </w:r>
      <w:r w:rsidR="00D802A3">
        <w:rPr>
          <w:rFonts w:ascii="Charis SIL" w:hAnsi="Charis SIL" w:cs="Charis SIL"/>
          <w:sz w:val="24"/>
          <w:szCs w:val="24"/>
        </w:rPr>
        <w:tab/>
      </w:r>
      <w:r w:rsidR="00186B52">
        <w:rPr>
          <w:rFonts w:ascii="Charis SIL" w:hAnsi="Charis SIL" w:cs="Charis SIL"/>
          <w:sz w:val="24"/>
          <w:szCs w:val="24"/>
        </w:rPr>
        <w:t>thee.</w:t>
      </w:r>
    </w:p>
    <w:p w14:paraId="31617A33" w14:textId="75CD5B16" w:rsidR="00186B52" w:rsidRDefault="00186B52" w:rsidP="002C4F42">
      <w:pPr>
        <w:tabs>
          <w:tab w:val="left" w:pos="567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</w:r>
      <w:r w:rsidR="00D802A3"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>I</w:t>
      </w:r>
      <w:r>
        <w:rPr>
          <w:rFonts w:ascii="Charis SIL" w:hAnsi="Charis SIL" w:cs="Charis SIL"/>
          <w:sz w:val="24"/>
          <w:szCs w:val="24"/>
        </w:rPr>
        <w:tab/>
        <w:t>hold</w:t>
      </w:r>
      <w:r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mallCaps/>
          <w:sz w:val="24"/>
          <w:szCs w:val="24"/>
        </w:rPr>
        <w:t>coneg</w:t>
      </w:r>
      <w:r>
        <w:rPr>
          <w:rFonts w:ascii="Charis SIL" w:hAnsi="Charis SIL" w:cs="Charis SIL"/>
          <w:sz w:val="24"/>
          <w:szCs w:val="24"/>
        </w:rPr>
        <w:tab/>
        <w:t>of</w:t>
      </w:r>
      <w:r>
        <w:rPr>
          <w:rFonts w:ascii="Charis SIL" w:hAnsi="Charis SIL" w:cs="Charis SIL"/>
          <w:sz w:val="24"/>
          <w:szCs w:val="24"/>
        </w:rPr>
        <w:tab/>
      </w:r>
      <w:r w:rsidR="00D802A3"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>coffee</w:t>
      </w:r>
      <w:r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mallCaps/>
          <w:sz w:val="24"/>
          <w:szCs w:val="24"/>
        </w:rPr>
        <w:t>coneg</w:t>
      </w:r>
      <w:r>
        <w:rPr>
          <w:rFonts w:ascii="Charis SIL" w:hAnsi="Charis SIL" w:cs="Charis SIL"/>
          <w:sz w:val="24"/>
          <w:szCs w:val="24"/>
        </w:rPr>
        <w:tab/>
        <w:t>of</w:t>
      </w:r>
      <w:r>
        <w:rPr>
          <w:rFonts w:ascii="Charis SIL" w:hAnsi="Charis SIL" w:cs="Charis SIL"/>
          <w:sz w:val="24"/>
          <w:szCs w:val="24"/>
        </w:rPr>
        <w:tab/>
      </w:r>
      <w:r w:rsidR="00D802A3"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>tea</w:t>
      </w:r>
    </w:p>
    <w:p w14:paraId="2D4195AF" w14:textId="60A8BA52" w:rsidR="002C4F42" w:rsidRPr="00D802A3" w:rsidRDefault="002C4F42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‘I like neither coffee nor tea.’</w:t>
      </w:r>
    </w:p>
    <w:p w14:paraId="0867C5D8" w14:textId="1C4251E0" w:rsidR="001953A7" w:rsidRDefault="001C605F" w:rsidP="002C4F42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>b.</w:t>
      </w:r>
      <w:r w:rsidR="00D802A3" w:rsidRPr="00D802A3">
        <w:rPr>
          <w:rFonts w:ascii="Charis SIL" w:hAnsi="Charis SIL" w:cs="Charis SIL"/>
          <w:sz w:val="24"/>
          <w:szCs w:val="24"/>
        </w:rPr>
        <w:tab/>
        <w:t xml:space="preserve">Ik hou </w:t>
      </w:r>
      <w:r w:rsidR="00D802A3"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 xml:space="preserve">niet </w:t>
      </w:r>
      <w:r w:rsidR="00D802A3"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 xml:space="preserve">van </w:t>
      </w:r>
      <w:r w:rsidR="00D802A3"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 xml:space="preserve">koffie </w:t>
      </w:r>
      <w:r w:rsidR="00D802A3"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 xml:space="preserve">en </w:t>
      </w:r>
      <w:r w:rsidR="00D802A3"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 xml:space="preserve">ook </w:t>
      </w:r>
      <w:r w:rsidR="00D802A3"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 xml:space="preserve">niet  van </w:t>
      </w:r>
      <w:r w:rsidR="00874DB1">
        <w:rPr>
          <w:rFonts w:ascii="Charis SIL" w:hAnsi="Charis SIL" w:cs="Charis SIL"/>
          <w:sz w:val="24"/>
          <w:szCs w:val="24"/>
        </w:rPr>
        <w:tab/>
      </w:r>
      <w:r w:rsidR="00D802A3" w:rsidRPr="00D802A3">
        <w:rPr>
          <w:rFonts w:ascii="Charis SIL" w:hAnsi="Charis SIL" w:cs="Charis SIL"/>
          <w:sz w:val="24"/>
          <w:szCs w:val="24"/>
        </w:rPr>
        <w:t>th</w:t>
      </w:r>
      <w:r w:rsidR="00D802A3">
        <w:rPr>
          <w:rFonts w:ascii="Charis SIL" w:hAnsi="Charis SIL" w:cs="Charis SIL"/>
          <w:sz w:val="24"/>
          <w:szCs w:val="24"/>
        </w:rPr>
        <w:t>ee.</w:t>
      </w:r>
    </w:p>
    <w:p w14:paraId="0B4A2868" w14:textId="22AB2F4D" w:rsidR="00D802A3" w:rsidRDefault="00D802A3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I</w:t>
      </w:r>
      <w:r>
        <w:rPr>
          <w:rFonts w:ascii="Charis SIL" w:hAnsi="Charis SIL" w:cs="Charis SIL"/>
          <w:sz w:val="24"/>
          <w:szCs w:val="24"/>
        </w:rPr>
        <w:tab/>
        <w:t>hold</w:t>
      </w:r>
      <w:r>
        <w:rPr>
          <w:rFonts w:ascii="Charis SIL" w:hAnsi="Charis SIL" w:cs="Charis SIL"/>
          <w:sz w:val="24"/>
          <w:szCs w:val="24"/>
        </w:rPr>
        <w:tab/>
      </w:r>
      <w:r w:rsidRPr="00D802A3">
        <w:rPr>
          <w:rFonts w:ascii="Charis SIL" w:hAnsi="Charis SIL" w:cs="Charis SIL"/>
          <w:smallCaps/>
          <w:sz w:val="24"/>
          <w:szCs w:val="24"/>
        </w:rPr>
        <w:t>neg</w:t>
      </w:r>
      <w:r>
        <w:rPr>
          <w:rFonts w:ascii="Charis SIL" w:hAnsi="Charis SIL" w:cs="Charis SIL"/>
          <w:sz w:val="24"/>
          <w:szCs w:val="24"/>
        </w:rPr>
        <w:tab/>
        <w:t>of</w:t>
      </w: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coffee</w:t>
      </w:r>
      <w:r>
        <w:rPr>
          <w:rFonts w:ascii="Charis SIL" w:hAnsi="Charis SIL" w:cs="Charis SIL"/>
          <w:sz w:val="24"/>
          <w:szCs w:val="24"/>
        </w:rPr>
        <w:tab/>
        <w:t>and</w:t>
      </w:r>
      <w:r>
        <w:rPr>
          <w:rFonts w:ascii="Charis SIL" w:hAnsi="Charis SIL" w:cs="Charis SIL"/>
          <w:sz w:val="24"/>
          <w:szCs w:val="24"/>
        </w:rPr>
        <w:tab/>
        <w:t>also</w:t>
      </w:r>
      <w:r>
        <w:rPr>
          <w:rFonts w:ascii="Charis SIL" w:hAnsi="Charis SIL" w:cs="Charis SIL"/>
          <w:sz w:val="24"/>
          <w:szCs w:val="24"/>
        </w:rPr>
        <w:tab/>
      </w:r>
      <w:r w:rsidRPr="00D802A3">
        <w:rPr>
          <w:rFonts w:ascii="Charis SIL" w:hAnsi="Charis SIL" w:cs="Charis SIL"/>
          <w:smallCaps/>
          <w:sz w:val="24"/>
          <w:szCs w:val="24"/>
        </w:rPr>
        <w:t>neg</w:t>
      </w:r>
      <w:r>
        <w:rPr>
          <w:rFonts w:ascii="Charis SIL" w:hAnsi="Charis SIL" w:cs="Charis SIL"/>
          <w:sz w:val="24"/>
          <w:szCs w:val="24"/>
        </w:rPr>
        <w:tab/>
        <w:t>of</w:t>
      </w:r>
      <w:r>
        <w:rPr>
          <w:rFonts w:ascii="Charis SIL" w:hAnsi="Charis SIL" w:cs="Charis SIL"/>
          <w:sz w:val="24"/>
          <w:szCs w:val="24"/>
        </w:rPr>
        <w:tab/>
      </w:r>
      <w:r w:rsidR="00874DB1"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>tea.</w:t>
      </w:r>
    </w:p>
    <w:p w14:paraId="431B2C58" w14:textId="697FC601" w:rsidR="00D802A3" w:rsidRPr="00D802A3" w:rsidRDefault="00D802A3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ab/>
      </w:r>
      <w:r>
        <w:rPr>
          <w:rFonts w:ascii="Charis SIL" w:hAnsi="Charis SIL" w:cs="Charis SIL"/>
          <w:sz w:val="24"/>
          <w:szCs w:val="24"/>
        </w:rPr>
        <w:tab/>
        <w:t>‘I</w:t>
      </w:r>
      <w:r w:rsidR="002C4F42">
        <w:rPr>
          <w:rFonts w:ascii="Charis SIL" w:hAnsi="Charis SIL" w:cs="Charis SIL"/>
          <w:sz w:val="24"/>
          <w:szCs w:val="24"/>
        </w:rPr>
        <w:t xml:space="preserve">  don’t </w:t>
      </w:r>
      <w:r>
        <w:rPr>
          <w:rFonts w:ascii="Charis SIL" w:hAnsi="Charis SIL" w:cs="Charis SIL"/>
          <w:sz w:val="24"/>
          <w:szCs w:val="24"/>
        </w:rPr>
        <w:t xml:space="preserve">like coffee </w:t>
      </w:r>
      <w:r w:rsidR="002C4F42">
        <w:rPr>
          <w:rFonts w:ascii="Charis SIL" w:hAnsi="Charis SIL" w:cs="Charis SIL"/>
          <w:sz w:val="24"/>
          <w:szCs w:val="24"/>
        </w:rPr>
        <w:t xml:space="preserve">and not </w:t>
      </w:r>
      <w:r>
        <w:rPr>
          <w:rFonts w:ascii="Charis SIL" w:hAnsi="Charis SIL" w:cs="Charis SIL"/>
          <w:sz w:val="24"/>
          <w:szCs w:val="24"/>
        </w:rPr>
        <w:t>tea</w:t>
      </w:r>
      <w:r w:rsidR="002C4F42">
        <w:rPr>
          <w:rFonts w:ascii="Charis SIL" w:hAnsi="Charis SIL" w:cs="Charis SIL"/>
          <w:sz w:val="24"/>
          <w:szCs w:val="24"/>
        </w:rPr>
        <w:t xml:space="preserve"> either</w:t>
      </w:r>
      <w:r>
        <w:rPr>
          <w:rFonts w:ascii="Charis SIL" w:hAnsi="Charis SIL" w:cs="Charis SIL"/>
          <w:sz w:val="24"/>
          <w:szCs w:val="24"/>
        </w:rPr>
        <w:t>.’</w:t>
      </w:r>
    </w:p>
    <w:p w14:paraId="25189A40" w14:textId="51CDAF81" w:rsidR="00D802A3" w:rsidRDefault="00D802A3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</w:p>
    <w:p w14:paraId="2863C129" w14:textId="2BA0E4FF" w:rsidR="00B8019E" w:rsidRDefault="0073306D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We will describe the distribution of the three strategies in Dutch</w:t>
      </w:r>
      <w:r w:rsidR="00D97E23">
        <w:rPr>
          <w:rFonts w:ascii="Charis SIL" w:hAnsi="Charis SIL" w:cs="Charis SIL"/>
          <w:sz w:val="24"/>
          <w:szCs w:val="24"/>
        </w:rPr>
        <w:t xml:space="preserve"> and </w:t>
      </w:r>
      <w:r>
        <w:rPr>
          <w:rFonts w:ascii="Charis SIL" w:hAnsi="Charis SIL" w:cs="Charis SIL"/>
          <w:sz w:val="24"/>
          <w:szCs w:val="24"/>
        </w:rPr>
        <w:t xml:space="preserve">the process </w:t>
      </w:r>
      <w:r w:rsidR="00523F4E">
        <w:rPr>
          <w:rFonts w:ascii="Charis SIL" w:hAnsi="Charis SIL" w:cs="Charis SIL"/>
          <w:sz w:val="24"/>
          <w:szCs w:val="24"/>
        </w:rPr>
        <w:t xml:space="preserve">that turned </w:t>
      </w:r>
      <w:r w:rsidR="00D97E23">
        <w:rPr>
          <w:rFonts w:ascii="Charis SIL" w:hAnsi="Charis SIL" w:cs="Charis SIL"/>
          <w:i/>
          <w:iCs/>
          <w:sz w:val="24"/>
          <w:szCs w:val="24"/>
        </w:rPr>
        <w:t>evenmin</w:t>
      </w:r>
      <w:r w:rsidR="00D97E23">
        <w:rPr>
          <w:rFonts w:ascii="Charis SIL" w:hAnsi="Charis SIL" w:cs="Charis SIL"/>
          <w:sz w:val="24"/>
          <w:szCs w:val="24"/>
        </w:rPr>
        <w:t xml:space="preserve"> and </w:t>
      </w:r>
      <w:r w:rsidR="00D97E23">
        <w:rPr>
          <w:rFonts w:ascii="Charis SIL" w:hAnsi="Charis SIL" w:cs="Charis SIL"/>
          <w:i/>
          <w:iCs/>
          <w:sz w:val="24"/>
          <w:szCs w:val="24"/>
        </w:rPr>
        <w:t>net zomin</w:t>
      </w:r>
      <w:r w:rsidR="00D97E23">
        <w:rPr>
          <w:rFonts w:ascii="Charis SIL" w:hAnsi="Charis SIL" w:cs="Charis SIL"/>
          <w:sz w:val="24"/>
          <w:szCs w:val="24"/>
        </w:rPr>
        <w:t xml:space="preserve"> </w:t>
      </w:r>
      <w:r w:rsidR="00523F4E">
        <w:rPr>
          <w:rFonts w:ascii="Charis SIL" w:hAnsi="Charis SIL" w:cs="Charis SIL"/>
          <w:sz w:val="24"/>
          <w:szCs w:val="24"/>
        </w:rPr>
        <w:t>into connective negators</w:t>
      </w:r>
      <w:r w:rsidR="00D97E23">
        <w:rPr>
          <w:rFonts w:ascii="Charis SIL" w:hAnsi="Charis SIL" w:cs="Charis SIL"/>
          <w:sz w:val="24"/>
          <w:szCs w:val="24"/>
        </w:rPr>
        <w:t xml:space="preserve">. We will also compare </w:t>
      </w:r>
      <w:r w:rsidR="00A573D0">
        <w:rPr>
          <w:rFonts w:ascii="Charis SIL" w:hAnsi="Charis SIL" w:cs="Charis SIL"/>
          <w:sz w:val="24"/>
          <w:szCs w:val="24"/>
        </w:rPr>
        <w:t xml:space="preserve">the </w:t>
      </w:r>
      <w:r w:rsidR="00D97E23">
        <w:rPr>
          <w:rFonts w:ascii="Charis SIL" w:hAnsi="Charis SIL" w:cs="Charis SIL"/>
          <w:sz w:val="24"/>
          <w:szCs w:val="24"/>
        </w:rPr>
        <w:t xml:space="preserve">Dutch </w:t>
      </w:r>
      <w:r w:rsidR="00A573D0">
        <w:rPr>
          <w:rFonts w:ascii="Charis SIL" w:hAnsi="Charis SIL" w:cs="Charis SIL"/>
          <w:sz w:val="24"/>
          <w:szCs w:val="24"/>
        </w:rPr>
        <w:t>equative connective negator</w:t>
      </w:r>
      <w:r w:rsidR="002C4F42">
        <w:rPr>
          <w:rFonts w:ascii="Charis SIL" w:hAnsi="Charis SIL" w:cs="Charis SIL"/>
          <w:sz w:val="24"/>
          <w:szCs w:val="24"/>
        </w:rPr>
        <w:t>s</w:t>
      </w:r>
      <w:r w:rsidR="00A573D0">
        <w:rPr>
          <w:rFonts w:ascii="Charis SIL" w:hAnsi="Charis SIL" w:cs="Charis SIL"/>
          <w:sz w:val="24"/>
          <w:szCs w:val="24"/>
        </w:rPr>
        <w:t xml:space="preserve"> </w:t>
      </w:r>
      <w:r w:rsidR="001953A7">
        <w:rPr>
          <w:rFonts w:ascii="Charis SIL" w:hAnsi="Charis SIL" w:cs="Charis SIL"/>
          <w:sz w:val="24"/>
          <w:szCs w:val="24"/>
        </w:rPr>
        <w:t xml:space="preserve">with Spanish </w:t>
      </w:r>
      <w:r w:rsidR="001953A7" w:rsidRPr="001953A7">
        <w:rPr>
          <w:rFonts w:ascii="Charis SIL" w:hAnsi="Charis SIL" w:cs="Charis SIL"/>
          <w:i/>
          <w:iCs/>
          <w:sz w:val="24"/>
          <w:szCs w:val="24"/>
        </w:rPr>
        <w:t>tampoco</w:t>
      </w:r>
      <w:r w:rsidR="00523F4E">
        <w:rPr>
          <w:rFonts w:ascii="Charis SIL" w:hAnsi="Charis SIL" w:cs="Charis SIL"/>
          <w:sz w:val="24"/>
          <w:szCs w:val="24"/>
        </w:rPr>
        <w:t xml:space="preserve">,  </w:t>
      </w:r>
      <w:r w:rsidR="00D97E23">
        <w:rPr>
          <w:rFonts w:ascii="Charis SIL" w:hAnsi="Charis SIL" w:cs="Charis SIL"/>
          <w:sz w:val="24"/>
          <w:szCs w:val="24"/>
        </w:rPr>
        <w:t xml:space="preserve">English </w:t>
      </w:r>
      <w:r w:rsidR="00D97E23">
        <w:rPr>
          <w:rFonts w:ascii="Charis SIL" w:hAnsi="Charis SIL" w:cs="Charis SIL"/>
          <w:i/>
          <w:iCs/>
          <w:sz w:val="24"/>
          <w:szCs w:val="24"/>
        </w:rPr>
        <w:t>anymore</w:t>
      </w:r>
      <w:r w:rsidR="00D97E23">
        <w:rPr>
          <w:rFonts w:ascii="Charis SIL" w:hAnsi="Charis SIL" w:cs="Charis SIL"/>
          <w:sz w:val="24"/>
          <w:szCs w:val="24"/>
        </w:rPr>
        <w:t>,</w:t>
      </w:r>
      <w:r w:rsidR="001953A7">
        <w:rPr>
          <w:rFonts w:ascii="Charis SIL" w:hAnsi="Charis SIL" w:cs="Charis SIL"/>
          <w:sz w:val="24"/>
          <w:szCs w:val="24"/>
        </w:rPr>
        <w:t xml:space="preserve"> and </w:t>
      </w:r>
      <w:r w:rsidR="00D97E23">
        <w:rPr>
          <w:rFonts w:ascii="Charis SIL" w:hAnsi="Charis SIL" w:cs="Charis SIL"/>
          <w:sz w:val="24"/>
          <w:szCs w:val="24"/>
        </w:rPr>
        <w:t xml:space="preserve">French </w:t>
      </w:r>
      <w:r w:rsidR="00D97E23">
        <w:rPr>
          <w:rFonts w:ascii="Charis SIL" w:hAnsi="Charis SIL" w:cs="Charis SIL"/>
          <w:i/>
          <w:iCs/>
          <w:sz w:val="24"/>
          <w:szCs w:val="24"/>
        </w:rPr>
        <w:t>non plus</w:t>
      </w:r>
      <w:r w:rsidR="00D97E23">
        <w:rPr>
          <w:rFonts w:ascii="Charis SIL" w:hAnsi="Charis SIL" w:cs="Charis SIL"/>
          <w:sz w:val="24"/>
          <w:szCs w:val="24"/>
        </w:rPr>
        <w:t xml:space="preserve"> </w:t>
      </w:r>
      <w:r w:rsidR="001953A7">
        <w:rPr>
          <w:rFonts w:ascii="Charis SIL" w:hAnsi="Charis SIL" w:cs="Charis SIL"/>
          <w:sz w:val="24"/>
          <w:szCs w:val="24"/>
        </w:rPr>
        <w:t xml:space="preserve">and </w:t>
      </w:r>
      <w:r w:rsidR="00D97E23">
        <w:rPr>
          <w:rFonts w:ascii="Charis SIL" w:hAnsi="Charis SIL" w:cs="Charis SIL"/>
          <w:i/>
          <w:iCs/>
          <w:sz w:val="24"/>
          <w:szCs w:val="24"/>
        </w:rPr>
        <w:t>davantage</w:t>
      </w:r>
      <w:r w:rsidR="00523F4E">
        <w:rPr>
          <w:rFonts w:ascii="Charis SIL" w:hAnsi="Charis SIL" w:cs="Charis SIL"/>
          <w:sz w:val="24"/>
          <w:szCs w:val="24"/>
        </w:rPr>
        <w:t>.</w:t>
      </w:r>
    </w:p>
    <w:p w14:paraId="567DCD66" w14:textId="77777777" w:rsidR="002C4F42" w:rsidRPr="00D97E23" w:rsidRDefault="002C4F42" w:rsidP="002C4F4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Charis SIL" w:hAnsi="Charis SIL" w:cs="Charis SIL"/>
          <w:i/>
          <w:iCs/>
          <w:sz w:val="24"/>
          <w:szCs w:val="24"/>
        </w:rPr>
      </w:pPr>
    </w:p>
    <w:p w14:paraId="0F5E1A1E" w14:textId="306B274A" w:rsidR="00F31214" w:rsidRPr="003E64FF" w:rsidRDefault="003E64FF" w:rsidP="003E64FF">
      <w:pPr>
        <w:pStyle w:val="ListParagraph"/>
        <w:keepNext/>
        <w:keepLines/>
        <w:widowControl w:val="0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haris SIL" w:hAnsi="Charis SIL" w:cs="Charis SIL"/>
          <w:sz w:val="18"/>
          <w:szCs w:val="18"/>
          <w:lang w:val="nl-BE"/>
        </w:rPr>
      </w:pPr>
      <w:r w:rsidRPr="00C026C0">
        <w:rPr>
          <w:rFonts w:ascii="Charis SIL" w:hAnsi="Charis SIL" w:cs="Charis SIL"/>
          <w:sz w:val="18"/>
          <w:szCs w:val="18"/>
        </w:rPr>
        <w:t xml:space="preserve">Salaberri, Iker. 2022. A cross-linguistic study of emphatic negative coordination. </w:t>
      </w:r>
      <w:r w:rsidRPr="00C026C0">
        <w:rPr>
          <w:rFonts w:ascii="Charis SIL" w:hAnsi="Charis SIL" w:cs="Charis SIL"/>
          <w:i/>
          <w:iCs/>
          <w:sz w:val="18"/>
          <w:szCs w:val="18"/>
        </w:rPr>
        <w:t>Studies in Language</w:t>
      </w:r>
      <w:r w:rsidRPr="00C026C0">
        <w:rPr>
          <w:rFonts w:ascii="Charis SIL" w:hAnsi="Charis SIL" w:cs="Charis SIL"/>
          <w:sz w:val="18"/>
          <w:szCs w:val="18"/>
        </w:rPr>
        <w:t xml:space="preserve"> 46</w:t>
      </w:r>
      <w:r>
        <w:rPr>
          <w:rFonts w:ascii="Charis SIL" w:hAnsi="Charis SIL" w:cs="Charis SIL"/>
          <w:sz w:val="18"/>
          <w:szCs w:val="18"/>
        </w:rPr>
        <w:t>(</w:t>
      </w:r>
      <w:r w:rsidRPr="00C026C0">
        <w:rPr>
          <w:rFonts w:ascii="Charis SIL" w:hAnsi="Charis SIL" w:cs="Charis SIL"/>
          <w:sz w:val="18"/>
          <w:szCs w:val="18"/>
        </w:rPr>
        <w:t>3</w:t>
      </w:r>
      <w:r>
        <w:rPr>
          <w:rFonts w:ascii="Charis SIL" w:hAnsi="Charis SIL" w:cs="Charis SIL"/>
          <w:sz w:val="18"/>
          <w:szCs w:val="18"/>
        </w:rPr>
        <w:t>).</w:t>
      </w:r>
      <w:r w:rsidRPr="00C026C0">
        <w:rPr>
          <w:rFonts w:ascii="Charis SIL" w:hAnsi="Charis SIL" w:cs="Charis SIL"/>
          <w:sz w:val="18"/>
          <w:szCs w:val="18"/>
        </w:rPr>
        <w:t xml:space="preserve"> 647-717. – van der Auwera, Johan. 2021. Quirky negative concord: Croatian, Spanish and French </w:t>
      </w:r>
      <w:r w:rsidRPr="00C026C0">
        <w:rPr>
          <w:rFonts w:ascii="Charis SIL" w:hAnsi="Charis SIL" w:cs="Charis SIL"/>
          <w:i/>
          <w:iCs/>
          <w:sz w:val="18"/>
          <w:szCs w:val="18"/>
        </w:rPr>
        <w:t>ni</w:t>
      </w:r>
      <w:r w:rsidRPr="00C026C0">
        <w:rPr>
          <w:rFonts w:ascii="Charis SIL" w:hAnsi="Charis SIL" w:cs="Charis SIL"/>
          <w:sz w:val="18"/>
          <w:szCs w:val="18"/>
        </w:rPr>
        <w:t xml:space="preserve">’s. </w:t>
      </w:r>
      <w:r w:rsidRPr="00C026C0">
        <w:rPr>
          <w:rFonts w:ascii="Charis SIL" w:hAnsi="Charis SIL" w:cs="Charis SIL"/>
          <w:i/>
          <w:iCs/>
          <w:sz w:val="18"/>
          <w:szCs w:val="18"/>
        </w:rPr>
        <w:t xml:space="preserve">Jezikoslovlje </w:t>
      </w:r>
      <w:r w:rsidRPr="00C026C0">
        <w:rPr>
          <w:rFonts w:ascii="Charis SIL" w:hAnsi="Charis SIL" w:cs="Charis SIL"/>
          <w:sz w:val="18"/>
          <w:szCs w:val="18"/>
        </w:rPr>
        <w:t xml:space="preserve">22(2). 195-225. – </w:t>
      </w:r>
      <w:r w:rsidRPr="00C026C0">
        <w:rPr>
          <w:rFonts w:ascii="Charis SIL" w:hAnsi="Charis SIL" w:cs="Charis SIL"/>
          <w:color w:val="000000"/>
          <w:sz w:val="18"/>
          <w:szCs w:val="18"/>
          <w:lang w:val="nl-BE"/>
        </w:rPr>
        <w:t xml:space="preserve">van der Auwera, Johan, Motoki Nomachi &amp; Olga Krasnoukhova. 2021. </w:t>
      </w:r>
      <w:r w:rsidRPr="00C026C0">
        <w:rPr>
          <w:rFonts w:ascii="Charis SIL" w:hAnsi="Charis SIL" w:cs="Charis SIL"/>
          <w:sz w:val="18"/>
          <w:szCs w:val="18"/>
        </w:rPr>
        <w:t xml:space="preserve">Connective negation and negative concord in Balto-Slavic. In Peter Arkadiev, Jurgis Pakerys, Inesa </w:t>
      </w:r>
      <w:r w:rsidRPr="00C026C0">
        <w:rPr>
          <w:rFonts w:ascii="Charis SIL" w:hAnsi="Charis SIL" w:cs="Charis SIL"/>
          <w:color w:val="000000"/>
          <w:sz w:val="18"/>
          <w:szCs w:val="18"/>
        </w:rPr>
        <w:t xml:space="preserve">Šeškauskienė &amp; Vaiva Žeimantienė (eds.), </w:t>
      </w:r>
      <w:r w:rsidRPr="00C026C0">
        <w:rPr>
          <w:rFonts w:ascii="Charis SIL" w:hAnsi="Charis SIL" w:cs="Charis SIL"/>
          <w:i/>
          <w:iCs/>
          <w:color w:val="000000"/>
          <w:sz w:val="18"/>
          <w:szCs w:val="18"/>
        </w:rPr>
        <w:t>S</w:t>
      </w:r>
      <w:r w:rsidRPr="00C026C0">
        <w:rPr>
          <w:rFonts w:ascii="Charis SIL" w:hAnsi="Charis SIL" w:cs="Charis SIL"/>
          <w:i/>
          <w:iCs/>
          <w:sz w:val="18"/>
          <w:szCs w:val="18"/>
        </w:rPr>
        <w:t xml:space="preserve">tudies in Baltic and other Languages. A Festschrift for Axel Holvoet on the occasion of his 65th birthday, </w:t>
      </w:r>
      <w:r w:rsidRPr="00C026C0">
        <w:rPr>
          <w:rFonts w:ascii="Charis SIL" w:hAnsi="Charis SIL" w:cs="Charis SIL"/>
          <w:sz w:val="18"/>
          <w:szCs w:val="18"/>
        </w:rPr>
        <w:t xml:space="preserve">44-64. </w:t>
      </w:r>
      <w:r w:rsidRPr="00C026C0">
        <w:rPr>
          <w:rFonts w:ascii="Charis SIL" w:hAnsi="Charis SIL" w:cs="Charis SIL"/>
          <w:sz w:val="18"/>
          <w:szCs w:val="18"/>
          <w:lang w:val="nl-BE"/>
        </w:rPr>
        <w:t>Vilnius: Vilnius University Press.</w:t>
      </w:r>
    </w:p>
    <w:sectPr w:rsidR="00F31214" w:rsidRPr="003E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alibri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29"/>
    <w:rsid w:val="00186B52"/>
    <w:rsid w:val="001953A7"/>
    <w:rsid w:val="001C605F"/>
    <w:rsid w:val="001C7BF5"/>
    <w:rsid w:val="002A7FCA"/>
    <w:rsid w:val="002C4F42"/>
    <w:rsid w:val="002D4CED"/>
    <w:rsid w:val="003E0158"/>
    <w:rsid w:val="003E64FF"/>
    <w:rsid w:val="00443D47"/>
    <w:rsid w:val="00523F4E"/>
    <w:rsid w:val="00634129"/>
    <w:rsid w:val="0073306D"/>
    <w:rsid w:val="00874DB1"/>
    <w:rsid w:val="009733C2"/>
    <w:rsid w:val="00A573D0"/>
    <w:rsid w:val="00AD2F6A"/>
    <w:rsid w:val="00B8019E"/>
    <w:rsid w:val="00C424A4"/>
    <w:rsid w:val="00CC29F0"/>
    <w:rsid w:val="00CE5D72"/>
    <w:rsid w:val="00D802A3"/>
    <w:rsid w:val="00D97E23"/>
    <w:rsid w:val="00DE0665"/>
    <w:rsid w:val="00F31214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5FC7"/>
  <w15:chartTrackingRefBased/>
  <w15:docId w15:val="{21A9A875-5EC0-4D59-8468-2D625F5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Maj-Britt Mosegaard Hansen</cp:lastModifiedBy>
  <cp:revision>2</cp:revision>
  <dcterms:created xsi:type="dcterms:W3CDTF">2023-01-04T10:54:00Z</dcterms:created>
  <dcterms:modified xsi:type="dcterms:W3CDTF">2023-01-04T10:54:00Z</dcterms:modified>
</cp:coreProperties>
</file>